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26" w:rsidRPr="00DB7326" w:rsidRDefault="00DB7326" w:rsidP="00DB7326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DB7326">
        <w:rPr>
          <w:rFonts w:ascii="Times New Roman" w:hAnsi="Times New Roman" w:cs="Times New Roman"/>
          <w:b/>
          <w:sz w:val="40"/>
          <w:szCs w:val="40"/>
        </w:rPr>
        <w:t xml:space="preserve">Дистанционное обучение продолжается с 6.05.2020 г. по 8.05.2020 г. согласно утверждённому расписанию. </w:t>
      </w:r>
    </w:p>
    <w:bookmarkEnd w:id="0"/>
    <w:p w:rsidR="005D0592" w:rsidRDefault="005D0592" w:rsidP="00DB7326">
      <w:pPr>
        <w:spacing w:after="0"/>
      </w:pPr>
    </w:p>
    <w:sectPr w:rsidR="005D0592" w:rsidSect="00DB7326">
      <w:pgSz w:w="11906" w:h="16838"/>
      <w:pgMar w:top="1134" w:right="79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26"/>
    <w:rsid w:val="005D0592"/>
    <w:rsid w:val="00D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DBC4F-EFB8-4045-9128-AD74FF3C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2020-04-30T14:56:00Z</dcterms:created>
  <dcterms:modified xsi:type="dcterms:W3CDTF">2020-04-30T15:02:00Z</dcterms:modified>
</cp:coreProperties>
</file>